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60" w:rsidRDefault="00D14E60" w:rsidP="002D4D1A">
      <w:pPr>
        <w:ind w:left="-900" w:right="-900"/>
        <w:jc w:val="center"/>
        <w:rPr>
          <w:rFonts w:ascii="Times New Roman" w:hAnsi="Times New Roman" w:cs="Times New Roman"/>
          <w:color w:val="000000"/>
          <w:sz w:val="20"/>
          <w:szCs w:val="20"/>
          <w:lang w:val="ro-RO"/>
        </w:rPr>
      </w:pPr>
    </w:p>
    <w:p w:rsidR="002D4D1A" w:rsidRPr="00854E63" w:rsidRDefault="002D4D1A" w:rsidP="002D4D1A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color w:val="000000"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LISTA PERSOANELOR RESPONSABILE DE CONDAMNAREA MOLDOVEI DE CĂTRE</w:t>
      </w:r>
    </w:p>
    <w:p w:rsidR="002D4D1A" w:rsidRPr="00854E63" w:rsidRDefault="002D4D1A" w:rsidP="002D4D1A">
      <w:pPr>
        <w:ind w:left="-900"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CURTEA EUROPEANĂ A DREPTURILOR OMULUI</w:t>
      </w:r>
    </w:p>
    <w:p w:rsidR="002D4D1A" w:rsidRPr="00854E63" w:rsidRDefault="002D4D1A" w:rsidP="002D4D1A">
      <w:pPr>
        <w:tabs>
          <w:tab w:val="left" w:pos="11062"/>
        </w:tabs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2D4D1A" w:rsidRPr="00854E63" w:rsidRDefault="002D4D1A" w:rsidP="002D4D1A">
      <w:pPr>
        <w:ind w:left="9180" w:right="-900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854E63">
        <w:rPr>
          <w:rFonts w:ascii="Times New Roman" w:hAnsi="Times New Roman" w:cs="Times New Roman"/>
          <w:sz w:val="20"/>
          <w:szCs w:val="20"/>
          <w:lang w:val="ro-RO"/>
        </w:rPr>
        <w:t>Chişinău, ianuarie 2018</w:t>
      </w:r>
    </w:p>
    <w:p w:rsidR="002D4D1A" w:rsidRPr="00854E63" w:rsidRDefault="002D4D1A" w:rsidP="002D4D1A">
      <w:pPr>
        <w:ind w:right="-90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2D4D1A" w:rsidRPr="00854E63" w:rsidRDefault="002D4D1A" w:rsidP="002D4D1A">
      <w:pPr>
        <w:jc w:val="center"/>
        <w:rPr>
          <w:rFonts w:ascii="Times New Roman" w:hAnsi="Times New Roman" w:cs="Times New Roman"/>
          <w:sz w:val="20"/>
          <w:szCs w:val="20"/>
        </w:rPr>
      </w:pP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Hotărârile</w:t>
      </w:r>
      <w:r w:rsidRPr="00854E63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t>Curţii Europene a Drepturilor Omului pe marginea cererilor depuse împotriva Republicii Moldova</w:t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  <w:r w:rsidRPr="00854E63">
        <w:rPr>
          <w:rFonts w:ascii="Times New Roman" w:hAnsi="Times New Roman" w:cs="Times New Roman"/>
          <w:b/>
          <w:sz w:val="20"/>
          <w:szCs w:val="20"/>
          <w:lang w:val="ro-RO"/>
        </w:rPr>
        <w:br/>
      </w:r>
    </w:p>
    <w:tbl>
      <w:tblPr>
        <w:tblW w:w="1476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170"/>
        <w:gridCol w:w="1350"/>
        <w:gridCol w:w="4770"/>
        <w:gridCol w:w="2070"/>
        <w:gridCol w:w="3870"/>
      </w:tblGrid>
      <w:tr w:rsidR="002D4D1A" w:rsidRPr="007D5507" w:rsidTr="00935A98">
        <w:tc>
          <w:tcPr>
            <w:tcW w:w="153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cererii</w:t>
            </w:r>
          </w:p>
        </w:tc>
        <w:tc>
          <w:tcPr>
            <w:tcW w:w="1170" w:type="dxa"/>
          </w:tcPr>
          <w:p w:rsidR="002D4D1A" w:rsidRPr="00854E63" w:rsidRDefault="0058336F" w:rsidP="0058336F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 xml:space="preserve">Data </w:t>
            </w:r>
            <w:proofErr w:type="spellStart"/>
            <w:r>
              <w:t>adoptării</w:t>
            </w:r>
            <w:proofErr w:type="spellEnd"/>
            <w:r>
              <w:t xml:space="preserve"> </w:t>
            </w:r>
          </w:p>
        </w:tc>
        <w:tc>
          <w:tcPr>
            <w:tcW w:w="135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54E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Numărul cererii</w:t>
            </w:r>
          </w:p>
        </w:tc>
        <w:tc>
          <w:tcPr>
            <w:tcW w:w="4770" w:type="dxa"/>
          </w:tcPr>
          <w:p w:rsidR="002D4D1A" w:rsidRPr="00854E63" w:rsidRDefault="002D4D1A" w:rsidP="007B0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Calibri" w:hAnsi="Calibri"/>
                <w:b/>
                <w:sz w:val="18"/>
                <w:szCs w:val="18"/>
                <w:lang w:val="ro-RO"/>
              </w:rPr>
              <w:t>V</w:t>
            </w:r>
            <w:r w:rsidRPr="006F104E">
              <w:rPr>
                <w:rFonts w:ascii="Calibri" w:hAnsi="Calibri"/>
                <w:b/>
                <w:sz w:val="18"/>
                <w:szCs w:val="18"/>
                <w:lang w:val="ro-RO"/>
              </w:rPr>
              <w:t>iolările constatate</w:t>
            </w:r>
          </w:p>
        </w:tc>
        <w:tc>
          <w:tcPr>
            <w:tcW w:w="2070" w:type="dxa"/>
          </w:tcPr>
          <w:p w:rsidR="002D4D1A" w:rsidRPr="00854E63" w:rsidRDefault="002D4D1A" w:rsidP="007B0BE0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Prejudiciul moral</w:t>
            </w:r>
          </w:p>
        </w:tc>
        <w:tc>
          <w:tcPr>
            <w:tcW w:w="3870" w:type="dxa"/>
          </w:tcPr>
          <w:p w:rsidR="002D4D1A" w:rsidRPr="00854E63" w:rsidRDefault="002D4D1A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ersoanele </w:t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responsabile de condamnare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br/>
            </w:r>
            <w:r w:rsidRPr="00A1637D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(conform funcţiei la ziua comiterii abaterii)</w:t>
            </w:r>
          </w:p>
        </w:tc>
      </w:tr>
      <w:tr w:rsidR="002D4D1A" w:rsidRPr="00D14E60" w:rsidTr="00935A98">
        <w:tc>
          <w:tcPr>
            <w:tcW w:w="1530" w:type="dxa"/>
          </w:tcPr>
          <w:p w:rsidR="002D4D1A" w:rsidRPr="0058336F" w:rsidRDefault="00C65D5F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8336F">
              <w:rPr>
                <w:b/>
              </w:rPr>
              <w:t>CIOLACU</w:t>
            </w:r>
            <w:r w:rsidRPr="0058336F">
              <w:rPr>
                <w:b/>
              </w:rPr>
              <w:t xml:space="preserve"> contra </w:t>
            </w:r>
            <w:proofErr w:type="spellStart"/>
            <w:r w:rsidRPr="0058336F">
              <w:rPr>
                <w:b/>
              </w:rPr>
              <w:t>Moldovei</w:t>
            </w:r>
            <w:proofErr w:type="spellEnd"/>
          </w:p>
        </w:tc>
        <w:tc>
          <w:tcPr>
            <w:tcW w:w="1170" w:type="dxa"/>
          </w:tcPr>
          <w:p w:rsidR="002D4D1A" w:rsidRPr="00854E63" w:rsidRDefault="004C7A35" w:rsidP="007B0BE0">
            <w:pPr>
              <w:ind w:left="-144" w:right="-10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04.09.2018</w:t>
            </w:r>
          </w:p>
        </w:tc>
        <w:tc>
          <w:tcPr>
            <w:tcW w:w="1350" w:type="dxa"/>
          </w:tcPr>
          <w:p w:rsidR="002D4D1A" w:rsidRPr="00854E63" w:rsidRDefault="004C7A35" w:rsidP="007B0BE0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t>22400/13</w:t>
            </w:r>
          </w:p>
        </w:tc>
        <w:tc>
          <w:tcPr>
            <w:tcW w:w="4770" w:type="dxa"/>
          </w:tcPr>
          <w:p w:rsidR="002D4D1A" w:rsidRDefault="004C7A35" w:rsidP="00754AF5">
            <w:pPr>
              <w:jc w:val="center"/>
              <w:rPr>
                <w:rFonts w:ascii="Calibri" w:hAnsi="Calibri"/>
                <w:b/>
                <w:sz w:val="18"/>
                <w:szCs w:val="18"/>
                <w:lang w:val="ro-RO"/>
              </w:rPr>
            </w:pPr>
            <w:proofErr w:type="spellStart"/>
            <w:r>
              <w:t>Invocând</w:t>
            </w:r>
            <w:proofErr w:type="spellEnd"/>
            <w:r>
              <w:t xml:space="preserve"> </w:t>
            </w:r>
            <w:proofErr w:type="spellStart"/>
            <w:r>
              <w:t>Articolul</w:t>
            </w:r>
            <w:proofErr w:type="spellEnd"/>
            <w:r>
              <w:t xml:space="preserve"> 6 § 1 din </w:t>
            </w:r>
            <w:proofErr w:type="spellStart"/>
            <w:r>
              <w:t>Convenție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Articolul</w:t>
            </w:r>
            <w:proofErr w:type="spellEnd"/>
            <w:r>
              <w:t xml:space="preserve"> 1 din </w:t>
            </w:r>
            <w:proofErr w:type="spellStart"/>
            <w:r>
              <w:t>Protocolul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. 1 la </w:t>
            </w:r>
            <w:proofErr w:type="spellStart"/>
            <w:r>
              <w:t>Convenție</w:t>
            </w:r>
            <w:proofErr w:type="spellEnd"/>
            <w:r>
              <w:t xml:space="preserve">, </w:t>
            </w:r>
            <w:proofErr w:type="spellStart"/>
            <w:r>
              <w:t>reclamantul</w:t>
            </w:r>
            <w:proofErr w:type="spellEnd"/>
            <w:r>
              <w:t xml:space="preserve"> s-a </w:t>
            </w:r>
            <w:proofErr w:type="spellStart"/>
            <w:r>
              <w:t>plâns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fața</w:t>
            </w:r>
            <w:proofErr w:type="spellEnd"/>
            <w:r>
              <w:t xml:space="preserve"> </w:t>
            </w:r>
            <w:proofErr w:type="spellStart"/>
            <w:r>
              <w:t>Curții</w:t>
            </w:r>
            <w:proofErr w:type="spellEnd"/>
            <w:r>
              <w:t xml:space="preserve"> de </w:t>
            </w:r>
            <w:proofErr w:type="spellStart"/>
            <w:r>
              <w:t>neexecutarea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hotărâri</w:t>
            </w:r>
            <w:proofErr w:type="spellEnd"/>
            <w:r>
              <w:t xml:space="preserve"> definitive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favoarea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încălcarea</w:t>
            </w:r>
            <w:proofErr w:type="spellEnd"/>
            <w:r>
              <w:t xml:space="preserve"> </w:t>
            </w:r>
            <w:proofErr w:type="spellStart"/>
            <w:r>
              <w:t>dreptului</w:t>
            </w:r>
            <w:proofErr w:type="spellEnd"/>
            <w:r>
              <w:t xml:space="preserve"> la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bunurilor</w:t>
            </w:r>
            <w:proofErr w:type="spellEnd"/>
            <w:r>
              <w:t xml:space="preserve"> sale. </w:t>
            </w: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constatat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a </w:t>
            </w:r>
            <w:proofErr w:type="spellStart"/>
            <w:r>
              <w:t>avut</w:t>
            </w:r>
            <w:proofErr w:type="spellEnd"/>
            <w:r>
              <w:t xml:space="preserve"> </w:t>
            </w:r>
            <w:proofErr w:type="spellStart"/>
            <w:r>
              <w:t>loc</w:t>
            </w:r>
            <w:proofErr w:type="spellEnd"/>
            <w:r>
              <w:t xml:space="preserve"> o </w:t>
            </w:r>
            <w:proofErr w:type="spellStart"/>
            <w:r>
              <w:t>violare</w:t>
            </w:r>
            <w:proofErr w:type="spellEnd"/>
            <w:r>
              <w:t xml:space="preserve"> a </w:t>
            </w:r>
            <w:proofErr w:type="spellStart"/>
            <w:r>
              <w:t>articolelor</w:t>
            </w:r>
            <w:proofErr w:type="spellEnd"/>
            <w:r>
              <w:t xml:space="preserve"> invocate din </w:t>
            </w:r>
            <w:proofErr w:type="spellStart"/>
            <w:r>
              <w:t>cauza</w:t>
            </w:r>
            <w:proofErr w:type="spellEnd"/>
            <w:r>
              <w:t xml:space="preserve"> </w:t>
            </w:r>
            <w:proofErr w:type="spellStart"/>
            <w:r>
              <w:t>neexecutării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rezonabil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autoritățile</w:t>
            </w:r>
            <w:proofErr w:type="spellEnd"/>
            <w:r>
              <w:t xml:space="preserve"> </w:t>
            </w:r>
            <w:proofErr w:type="spellStart"/>
            <w:r>
              <w:t>statului</w:t>
            </w:r>
            <w:proofErr w:type="spellEnd"/>
            <w:r>
              <w:t xml:space="preserve"> a </w:t>
            </w:r>
            <w:proofErr w:type="spellStart"/>
            <w:r>
              <w:t>hotărârii</w:t>
            </w:r>
            <w:proofErr w:type="spellEnd"/>
            <w:r>
              <w:t xml:space="preserve"> </w:t>
            </w:r>
            <w:proofErr w:type="spellStart"/>
            <w:r>
              <w:t>judecătorești</w:t>
            </w:r>
            <w:proofErr w:type="spellEnd"/>
            <w:r>
              <w:t xml:space="preserve"> </w:t>
            </w:r>
            <w:proofErr w:type="spellStart"/>
            <w:r>
              <w:t>adoptate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favoarea</w:t>
            </w:r>
            <w:proofErr w:type="spellEnd"/>
            <w:r>
              <w:t xml:space="preserve"> </w:t>
            </w:r>
            <w:proofErr w:type="spellStart"/>
            <w:r>
              <w:t>reclamantului</w:t>
            </w:r>
            <w:proofErr w:type="spellEnd"/>
          </w:p>
        </w:tc>
        <w:tc>
          <w:tcPr>
            <w:tcW w:w="2070" w:type="dxa"/>
          </w:tcPr>
          <w:p w:rsidR="002D4D1A" w:rsidRDefault="00935A98" w:rsidP="007B0BE0">
            <w:pPr>
              <w:ind w:left="-10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t>Curtea</w:t>
            </w:r>
            <w:proofErr w:type="spellEnd"/>
            <w:r>
              <w:t xml:space="preserve"> a </w:t>
            </w:r>
            <w:proofErr w:type="spellStart"/>
            <w:r>
              <w:t>acordat</w:t>
            </w:r>
            <w:proofErr w:type="spellEnd"/>
            <w:r>
              <w:t xml:space="preserve"> </w:t>
            </w:r>
            <w:proofErr w:type="spellStart"/>
            <w:r>
              <w:t>reclamantului</w:t>
            </w:r>
            <w:proofErr w:type="spellEnd"/>
            <w:r>
              <w:t xml:space="preserve"> 16370 EUR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calitate</w:t>
            </w:r>
            <w:proofErr w:type="spellEnd"/>
            <w:r>
              <w:t xml:space="preserve"> de </w:t>
            </w:r>
            <w:proofErr w:type="spellStart"/>
            <w:r>
              <w:t>despăgubire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prejudiciul</w:t>
            </w:r>
            <w:proofErr w:type="spellEnd"/>
            <w:r>
              <w:t xml:space="preserve"> material, 1330 EUR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prejudiciul</w:t>
            </w:r>
            <w:proofErr w:type="spellEnd"/>
            <w:r>
              <w:t xml:space="preserve"> moral </w:t>
            </w:r>
            <w:proofErr w:type="spellStart"/>
            <w:r>
              <w:t>și</w:t>
            </w:r>
            <w:proofErr w:type="spellEnd"/>
            <w:r>
              <w:t xml:space="preserve"> 420 EUR cu </w:t>
            </w:r>
            <w:proofErr w:type="spellStart"/>
            <w:r>
              <w:t>titlu</w:t>
            </w:r>
            <w:proofErr w:type="spellEnd"/>
            <w:r>
              <w:t xml:space="preserve"> de </w:t>
            </w:r>
            <w:proofErr w:type="spellStart"/>
            <w:r>
              <w:t>costuri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>.</w:t>
            </w:r>
          </w:p>
        </w:tc>
        <w:tc>
          <w:tcPr>
            <w:tcW w:w="3870" w:type="dxa"/>
          </w:tcPr>
          <w:p w:rsidR="002D4D1A" w:rsidRPr="00935A98" w:rsidRDefault="00935A98" w:rsidP="00935A98">
            <w:pPr>
              <w:rPr>
                <w:lang w:val="ro-RO"/>
              </w:rPr>
            </w:pPr>
            <w:r w:rsidRPr="00935A98">
              <w:rPr>
                <w:b/>
                <w:lang w:val="ro-RO"/>
              </w:rPr>
              <w:t>Judecătoria Râșcani</w:t>
            </w:r>
            <w:r w:rsidRPr="00935A98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935A98">
              <w:rPr>
                <w:highlight w:val="yellow"/>
                <w:lang w:val="ro-RO"/>
              </w:rPr>
              <w:t>Stella Bleșceaga</w:t>
            </w:r>
            <w:r w:rsidRPr="00935A98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935A98">
              <w:rPr>
                <w:b/>
                <w:lang w:val="ro-RO"/>
              </w:rPr>
              <w:t>Curtea de Apel</w:t>
            </w:r>
            <w:r w:rsidRPr="00935A98">
              <w:rPr>
                <w:lang w:val="ro-RO"/>
              </w:rPr>
              <w:t xml:space="preserve"> </w:t>
            </w:r>
            <w:r>
              <w:rPr>
                <w:lang w:val="ro-RO"/>
              </w:rPr>
              <w:br/>
            </w:r>
            <w:r w:rsidRPr="00935A98">
              <w:rPr>
                <w:lang w:val="ro-RO"/>
              </w:rPr>
              <w:t xml:space="preserve">N. Budăi </w:t>
            </w:r>
            <w:r>
              <w:rPr>
                <w:lang w:val="ro-RO"/>
              </w:rPr>
              <w:br/>
            </w:r>
            <w:r w:rsidRPr="00935A98">
              <w:rPr>
                <w:lang w:val="ro-RO"/>
              </w:rPr>
              <w:t xml:space="preserve">M. Guzun </w:t>
            </w:r>
            <w:r>
              <w:rPr>
                <w:lang w:val="ro-RO"/>
              </w:rPr>
              <w:br/>
            </w:r>
            <w:r w:rsidRPr="00935A98">
              <w:rPr>
                <w:lang w:val="ro-RO"/>
              </w:rPr>
              <w:t xml:space="preserve">N. Craiu </w:t>
            </w:r>
            <w:r>
              <w:rPr>
                <w:lang w:val="ro-RO"/>
              </w:rPr>
              <w:br/>
            </w:r>
            <w:r>
              <w:rPr>
                <w:lang w:val="ro-RO"/>
              </w:rPr>
              <w:br/>
            </w:r>
            <w:r w:rsidRPr="00935A98">
              <w:rPr>
                <w:lang w:val="ro-RO"/>
              </w:rPr>
              <w:t>Respingerea recursului acțiunii reclamantului privind recunoașterea dreptului încălcat și încasarea prejudiciului moral cauzat în urma încălcării dreptului la executarea în termen rezonabil a hotărârii judecătorești.</w:t>
            </w:r>
          </w:p>
        </w:tc>
      </w:tr>
    </w:tbl>
    <w:p w:rsidR="00B87AF7" w:rsidRPr="00430D36" w:rsidRDefault="00B87AF7">
      <w:pPr>
        <w:rPr>
          <w:lang w:val="ro-RO"/>
        </w:rPr>
      </w:pPr>
      <w:bookmarkStart w:id="0" w:name="_GoBack"/>
      <w:bookmarkEnd w:id="0"/>
    </w:p>
    <w:sectPr w:rsidR="00B87AF7" w:rsidRPr="00430D36" w:rsidSect="002D4D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8"/>
    <w:rsid w:val="002D4D1A"/>
    <w:rsid w:val="00430D36"/>
    <w:rsid w:val="004C75C3"/>
    <w:rsid w:val="004C7A35"/>
    <w:rsid w:val="0058336F"/>
    <w:rsid w:val="00754AF5"/>
    <w:rsid w:val="00794038"/>
    <w:rsid w:val="00935A98"/>
    <w:rsid w:val="00A65AAD"/>
    <w:rsid w:val="00B443B6"/>
    <w:rsid w:val="00B87AF7"/>
    <w:rsid w:val="00C65D5F"/>
    <w:rsid w:val="00D14E60"/>
    <w:rsid w:val="00E30F90"/>
    <w:rsid w:val="00F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89AC-8794-4383-8883-EFEA03F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</cp:revision>
  <dcterms:created xsi:type="dcterms:W3CDTF">2020-02-27T09:52:00Z</dcterms:created>
  <dcterms:modified xsi:type="dcterms:W3CDTF">2020-02-27T09:57:00Z</dcterms:modified>
</cp:coreProperties>
</file>